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51C92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PROJEKT</w:t>
      </w:r>
    </w:p>
    <w:p w14:paraId="3C45F1E5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Uchwała Nr XXI/....../2026</w:t>
      </w:r>
    </w:p>
    <w:p w14:paraId="625DA466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Rady Gminy Boleszkowice</w:t>
      </w:r>
    </w:p>
    <w:p w14:paraId="3D78BE76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 dnia 27 maja  2026 roku</w:t>
      </w:r>
    </w:p>
    <w:p w14:paraId="5C2F93CD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2845FEA2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zmieniająca uchwałę Nr XVI/129/2025 Rady Gminy Boleszkowice  z dnia 19 grudnia 2025 roku w sprawie uchwalenia budżetu gminy Boleszkowice na 2026 rok</w:t>
      </w:r>
    </w:p>
    <w:p w14:paraId="20465A8E" w14:textId="77777777" w:rsidR="00C04C6F" w:rsidRPr="00C04C6F" w:rsidRDefault="00C04C6F" w:rsidP="00C04C6F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460CBAEC" w14:textId="77777777" w:rsidR="00C04C6F" w:rsidRPr="00C04C6F" w:rsidRDefault="00C04C6F" w:rsidP="00C04C6F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</w:p>
    <w:p w14:paraId="716BD88E" w14:textId="77777777" w:rsidR="00C04C6F" w:rsidRPr="00C04C6F" w:rsidRDefault="00C04C6F" w:rsidP="00C04C6F">
      <w:pPr>
        <w:tabs>
          <w:tab w:val="left" w:pos="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Na podstawie art. 18 ust. 2 pkt 4 ustawy z dnia 8 marca 1990 roku o samorządzie gminnym (Dz. U. z 2025r. poz. 1153, 1436.) ze zm.) Rada Gminy Boleszkowice uchwala się, co następuje:</w:t>
      </w:r>
    </w:p>
    <w:p w14:paraId="515FC435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61F71293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1.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Dokonuje się zmian w planie dochodów budżetu gminy Boleszkowice na 2026 rok  zgodnie z załącznikiem Nr 1.</w:t>
      </w:r>
    </w:p>
    <w:p w14:paraId="5E906BC4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2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Dokonuje się zmian w planie wydatków budżetu gminy Boleszkowice na 2026 rok zgodnie z Załącznikiem  Nr 2.</w:t>
      </w:r>
    </w:p>
    <w:p w14:paraId="65831A4A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3.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w planie przychodów i rozchodów zgodnie z Załącznikiem Nr 3.</w:t>
      </w:r>
    </w:p>
    <w:p w14:paraId="71946BC9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4.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 w planie dochodów związanych z realizacją zadań z zakresu administracji rządowej i innych zadań zleconych odrębnymi ustawami zgodnie z Załącznikiem Nr 4.</w:t>
      </w:r>
    </w:p>
    <w:p w14:paraId="65F7F53A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5.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 w planie wydatków związanych z realizacją zadań z zakresu administracji rządowej i innych zadań zleconych odrębnymi ustawami zgodnie z Załącznikiem Nr 5.</w:t>
      </w:r>
    </w:p>
    <w:p w14:paraId="7487B1F8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6.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w wydatkach na realizację zadań określonych w Gminnym Programie Profilaktyki i Rozwiązywania Problemów Alkoholowych w kwocie zgodnie z Załącznikiem Nr 6.</w:t>
      </w:r>
    </w:p>
    <w:p w14:paraId="101B278A" w14:textId="77777777" w:rsidR="00457CCF" w:rsidRDefault="00C04C6F" w:rsidP="00457CC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7. 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Dokonuje się zmian w planie wydatków związanych z realizacją zadań określonych ustawą  Prawo ochrony środowiska, zgodnie z załącznikiem Nr 7</w:t>
      </w:r>
      <w:r w:rsidR="00457CC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</w:t>
      </w:r>
    </w:p>
    <w:p w14:paraId="2A1D8C6C" w14:textId="1A537E26" w:rsidR="00C04C6F" w:rsidRPr="00ED16B5" w:rsidRDefault="003347B7" w:rsidP="00457CC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B1E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§ 8</w:t>
      </w:r>
      <w:r w:rsidRPr="00DB1EE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. Dokonuje się zmian</w:t>
      </w:r>
      <w:r w:rsidR="00DB1EEA" w:rsidRPr="00DB1E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w</w:t>
      </w:r>
      <w:r w:rsidRPr="00DB1EE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plan</w:t>
      </w:r>
      <w:r w:rsidR="00DB1EEA" w:rsidRPr="00DB1EE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ie</w:t>
      </w:r>
      <w:r w:rsidRPr="00DB1EE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dochodów i wydatków związanych z realizacją zadań określonych w ustawie o utrzymaniu czystości i porządku w gminie, zgodnie z załącznikiem Nr </w:t>
      </w:r>
      <w:r w:rsidR="00DB1EEA" w:rsidRPr="00DB1EE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8.</w:t>
      </w:r>
    </w:p>
    <w:p w14:paraId="04C0C8FF" w14:textId="232851BF" w:rsidR="003347B7" w:rsidRPr="00DB1EEA" w:rsidRDefault="00C04C6F" w:rsidP="003347B7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20" w:lineRule="atLeast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</w:pPr>
      <w:r w:rsidRPr="00DB1E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 w:rsidR="003347B7" w:rsidRPr="00DB1E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9.</w:t>
      </w:r>
      <w:r w:rsidRPr="00DB1EE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po </w:t>
      </w:r>
      <w:r w:rsidRPr="00DB1EE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DB1EEA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§ 12¹ uchwały dodaje się  § 12² o treści „</w:t>
      </w:r>
      <w:r w:rsidR="003347B7" w:rsidRPr="00DB1EEA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  <w14:ligatures w14:val="none"/>
        </w:rPr>
        <w:t xml:space="preserve"> </w:t>
      </w:r>
      <w:r w:rsidR="003347B7" w:rsidRPr="00DB1EEA">
        <w:rPr>
          <w:rFonts w:ascii="Times New Roman" w:eastAsia="Calibri" w:hAnsi="Times New Roman" w:cs="Times New Roman"/>
          <w:color w:val="000000"/>
          <w:kern w:val="0"/>
          <w:sz w:val="24"/>
          <w:szCs w:val="24"/>
          <w:shd w:val="clear" w:color="auto" w:fill="FFFFFF"/>
          <w14:ligatures w14:val="none"/>
        </w:rPr>
        <w:t>Ustala się  przychody z tytułu środków przekazanych przez Rządowy Fundusz Inwestycji Lokalnych w wysokości  112 111,16 zł oraz wydatki na realizację zadań w części finansowanej tymi środkami w 2026 roku w wysokości  112 111,16 zł zgodnie z załącznikiem Nr 9.</w:t>
      </w:r>
    </w:p>
    <w:p w14:paraId="3C7AFC97" w14:textId="08481143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</w:t>
      </w:r>
    </w:p>
    <w:p w14:paraId="5538FF33" w14:textId="209E59D4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 w:rsidR="00ED16B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10</w:t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.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Wykonanie uchwały powierza się Wójtowi Gminy Boleszkowice.</w:t>
      </w:r>
    </w:p>
    <w:p w14:paraId="06A33946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</w:p>
    <w:p w14:paraId="3ED8DB91" w14:textId="40BBFC39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§ </w:t>
      </w:r>
      <w:r w:rsidR="00ED16B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11</w:t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.</w:t>
      </w:r>
      <w:r w:rsidRPr="00C04C6F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 xml:space="preserve"> Uchwała wchodzi w życie z dniem podjęcia i podlega ogłoszeniu w Dzienniku Urzędowym Województwa Zachodniopomorskiego.</w:t>
      </w:r>
    </w:p>
    <w:p w14:paraId="206C18CD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6E00431E" w14:textId="77777777" w:rsidR="00C04C6F" w:rsidRPr="00C04C6F" w:rsidRDefault="00C04C6F" w:rsidP="00C04C6F">
      <w:pPr>
        <w:tabs>
          <w:tab w:val="left" w:pos="342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200" w:lineRule="atLeast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</w:p>
    <w:p w14:paraId="1B1BBD27" w14:textId="77777777" w:rsidR="00C04C6F" w:rsidRPr="00C04C6F" w:rsidRDefault="00C04C6F" w:rsidP="00C04C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  <w:t>Przewodnicząca Rady Gminy</w:t>
      </w:r>
    </w:p>
    <w:p w14:paraId="7994DB6F" w14:textId="7CC8814A" w:rsidR="00C04C6F" w:rsidRPr="00C04C6F" w:rsidRDefault="00C04C6F" w:rsidP="00C04C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</w:pP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ab/>
        <w:t xml:space="preserve">  </w:t>
      </w:r>
      <w:r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                  </w:t>
      </w:r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        Dominika </w:t>
      </w:r>
      <w:proofErr w:type="spellStart"/>
      <w:r w:rsidRPr="00C04C6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shd w:val="clear" w:color="auto" w:fill="FFFFFF"/>
        </w:rPr>
        <w:t>Guszkowska</w:t>
      </w:r>
      <w:proofErr w:type="spellEnd"/>
    </w:p>
    <w:p w14:paraId="29D31A62" w14:textId="77777777" w:rsidR="008C7690" w:rsidRDefault="008C7690"/>
    <w:sectPr w:rsidR="008C7690" w:rsidSect="00C04C6F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6F"/>
    <w:rsid w:val="003347B7"/>
    <w:rsid w:val="004577A0"/>
    <w:rsid w:val="00457CCF"/>
    <w:rsid w:val="007C43B6"/>
    <w:rsid w:val="00885673"/>
    <w:rsid w:val="008C7690"/>
    <w:rsid w:val="009C6E70"/>
    <w:rsid w:val="00C04C6F"/>
    <w:rsid w:val="00C64E97"/>
    <w:rsid w:val="00DB1EEA"/>
    <w:rsid w:val="00E11E63"/>
    <w:rsid w:val="00ED16B5"/>
    <w:rsid w:val="00E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AB22"/>
  <w15:chartTrackingRefBased/>
  <w15:docId w15:val="{7A03B1B1-F834-4C04-972F-5C36B0D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4C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4C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4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4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4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4C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4C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4C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4C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4C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4C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4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4C6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4C6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4C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4C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4C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4C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4C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04C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4C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04C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4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04C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04C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04C6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4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4C6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4C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Barbara Jakubowska</cp:lastModifiedBy>
  <cp:revision>4</cp:revision>
  <dcterms:created xsi:type="dcterms:W3CDTF">2026-05-21T06:14:00Z</dcterms:created>
  <dcterms:modified xsi:type="dcterms:W3CDTF">2026-05-21T09:19:00Z</dcterms:modified>
</cp:coreProperties>
</file>