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2" w:type="dxa"/>
        <w:tblInd w:w="58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0"/>
        <w:gridCol w:w="160"/>
        <w:gridCol w:w="1103"/>
        <w:gridCol w:w="1263"/>
        <w:gridCol w:w="4291"/>
        <w:gridCol w:w="1701"/>
        <w:gridCol w:w="715"/>
        <w:gridCol w:w="29"/>
      </w:tblGrid>
      <w:tr w:rsidR="004B1D10" w14:paraId="67EC81C2" w14:textId="77777777" w:rsidTr="001C325A">
        <w:trPr>
          <w:gridAfter w:val="1"/>
          <w:wAfter w:w="29" w:type="dxa"/>
          <w:trHeight w:hRule="exact" w:val="278"/>
        </w:trPr>
        <w:tc>
          <w:tcPr>
            <w:tcW w:w="10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B9FC0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1D10" w14:paraId="7BB97155" w14:textId="77777777" w:rsidTr="00D16D30">
        <w:trPr>
          <w:gridAfter w:val="2"/>
          <w:wAfter w:w="744" w:type="dxa"/>
          <w:trHeight w:hRule="exact" w:val="990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AEDBA" w14:textId="400AFBFE" w:rsidR="009D3C7D" w:rsidRDefault="004B1D1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Nr </w:t>
            </w:r>
            <w:r w:rsidR="00BD6FB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uchwały Nr </w:t>
            </w:r>
            <w:r w:rsidR="00BD6FB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="003F62DC">
              <w:rPr>
                <w:rFonts w:ascii="Arial" w:hAnsi="Arial" w:cs="Arial"/>
                <w:color w:val="000000"/>
                <w:sz w:val="20"/>
                <w:szCs w:val="20"/>
              </w:rPr>
              <w:t>VI/</w:t>
            </w:r>
            <w:r w:rsidR="00BD6FB7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="009E5DD7">
              <w:rPr>
                <w:rFonts w:ascii="Arial" w:hAnsi="Arial" w:cs="Arial"/>
                <w:color w:val="000000"/>
                <w:sz w:val="20"/>
                <w:szCs w:val="20"/>
              </w:rPr>
              <w:t>/202</w:t>
            </w:r>
            <w:r w:rsidR="00BD6FB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9E5DD7">
              <w:rPr>
                <w:rFonts w:ascii="Arial" w:hAnsi="Arial" w:cs="Arial"/>
                <w:color w:val="000000"/>
                <w:sz w:val="20"/>
                <w:szCs w:val="20"/>
              </w:rPr>
              <w:t xml:space="preserve"> 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dy Gminy Boleszkowice z dnia </w:t>
            </w:r>
            <w:r w:rsidR="00BD6FB7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9E5DD7">
              <w:rPr>
                <w:rFonts w:ascii="Arial" w:hAnsi="Arial" w:cs="Arial"/>
                <w:color w:val="000000"/>
                <w:sz w:val="20"/>
                <w:szCs w:val="20"/>
              </w:rPr>
              <w:t xml:space="preserve"> grudnia 202</w:t>
            </w:r>
            <w:r w:rsidR="00BD6FB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9D3C7D">
              <w:rPr>
                <w:rFonts w:ascii="Arial" w:hAnsi="Arial" w:cs="Arial"/>
                <w:color w:val="000000"/>
                <w:sz w:val="20"/>
                <w:szCs w:val="20"/>
              </w:rPr>
              <w:t xml:space="preserve"> roku</w:t>
            </w:r>
          </w:p>
          <w:p w14:paraId="2ABEFB3F" w14:textId="2A36A2B9" w:rsidR="004B1D10" w:rsidRDefault="00BD6F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Zmieniająca uchwałę Nr VII/65/2024 Rady Gminy Boleszkowice z dnia 20 grudnia 2025 roku w sprawie uchwalenia budżetu gminy Boleszkowice na 2025 rok </w:t>
            </w:r>
            <w:r w:rsidR="004B1D10">
              <w:rPr>
                <w:rFonts w:ascii="Arial" w:hAnsi="Arial" w:cs="Arial"/>
                <w:color w:val="000000"/>
                <w:sz w:val="20"/>
                <w:szCs w:val="20"/>
              </w:rPr>
              <w:t>- dotacje podmiotowe na działalność gminnych instytucji kultury</w:t>
            </w:r>
          </w:p>
        </w:tc>
      </w:tr>
      <w:tr w:rsidR="004B1D10" w14:paraId="1DA86E2B" w14:textId="77777777" w:rsidTr="001C325A">
        <w:trPr>
          <w:trHeight w:hRule="exact" w:val="263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3DB4BB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B1E50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D69544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292001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D9915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A6A8DA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B1D10" w14:paraId="62D88396" w14:textId="77777777" w:rsidTr="001C325A">
        <w:trPr>
          <w:trHeight w:hRule="exact" w:val="33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1971939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CAF82FC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440F13C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A737604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A8374F5" w14:textId="770DFDFD" w:rsidR="004B1D10" w:rsidRDefault="00A7576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="00BD6FB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0 000</w:t>
            </w:r>
            <w:r w:rsidR="004B1D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2ABE6F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1D10" w14:paraId="2707A664" w14:textId="77777777" w:rsidTr="001C325A">
        <w:trPr>
          <w:trHeight w:hRule="exact" w:val="420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73CF479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7B9DC5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92109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608A45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A57500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Domy i ośrodki kultury, świetlice i kluby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186451C" w14:textId="734308CF" w:rsidR="004B1D10" w:rsidRDefault="00A7576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BD6FB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4B1D1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4B1D10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162147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1D10" w14:paraId="6381048C" w14:textId="77777777" w:rsidTr="001C325A">
        <w:trPr>
          <w:trHeight w:hRule="exact" w:val="568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B871F12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BFE016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49139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2480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3FA64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podmiotowa z budżetu dla samorządowej instytucji kultury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9C17F" w14:textId="6AD974A1" w:rsidR="004B1D10" w:rsidRDefault="00A7576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BD6FB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0 000</w:t>
            </w:r>
            <w:r w:rsidR="004B1D10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B0DFA7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D10" w14:paraId="046A5B90" w14:textId="77777777" w:rsidTr="001C325A">
        <w:trPr>
          <w:trHeight w:hRule="exact" w:val="278"/>
        </w:trPr>
        <w:tc>
          <w:tcPr>
            <w:tcW w:w="77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986ADD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4891BA" w14:textId="523ACF4A" w:rsidR="004B1D10" w:rsidRDefault="00A7576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BD6FB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0 000</w:t>
            </w:r>
            <w:r w:rsidR="004B1D10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0B668F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1D10" w14:paraId="2AB8D84F" w14:textId="77777777" w:rsidTr="001C325A">
        <w:trPr>
          <w:trHeight w:hRule="exact" w:val="278"/>
        </w:trPr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474E18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BE40E" w14:textId="77777777" w:rsidR="004B1D10" w:rsidRDefault="004B1D1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04F25D8" w14:textId="77777777" w:rsidR="004B1D10" w:rsidRDefault="004B1D10"/>
    <w:sectPr w:rsidR="004B1D10" w:rsidSect="00612F09">
      <w:pgSz w:w="11906" w:h="16838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09"/>
    <w:rsid w:val="0013773A"/>
    <w:rsid w:val="001C325A"/>
    <w:rsid w:val="003F62DC"/>
    <w:rsid w:val="004B1D10"/>
    <w:rsid w:val="00612F09"/>
    <w:rsid w:val="00633334"/>
    <w:rsid w:val="0071443A"/>
    <w:rsid w:val="00826650"/>
    <w:rsid w:val="008E0C12"/>
    <w:rsid w:val="009750DA"/>
    <w:rsid w:val="009D3C7D"/>
    <w:rsid w:val="009E5DD7"/>
    <w:rsid w:val="00A75764"/>
    <w:rsid w:val="00B144CA"/>
    <w:rsid w:val="00B66ABC"/>
    <w:rsid w:val="00BD6FB7"/>
    <w:rsid w:val="00D1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78EFE"/>
  <w14:defaultImageDpi w14:val="0"/>
  <w15:docId w15:val="{B65AEBA3-E7B2-41E1-90E6-1C4E0979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496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Wydatki_szczegoly_FastRep</dc:title>
  <dc:subject/>
  <dc:creator>FastReport</dc:creator>
  <cp:keywords/>
  <dc:description/>
  <cp:lastModifiedBy>Barbara Jakubowska</cp:lastModifiedBy>
  <cp:revision>4</cp:revision>
  <cp:lastPrinted>2022-11-14T08:07:00Z</cp:lastPrinted>
  <dcterms:created xsi:type="dcterms:W3CDTF">2025-12-15T10:01:00Z</dcterms:created>
  <dcterms:modified xsi:type="dcterms:W3CDTF">2025-12-15T10:08:00Z</dcterms:modified>
</cp:coreProperties>
</file>